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ABF" w:rsidRDefault="00C44D6B" w:rsidP="00C44D6B">
      <w:pPr>
        <w:pStyle w:val="Title"/>
        <w:jc w:val="center"/>
      </w:pPr>
      <w:r>
        <w:t>Limiting Reactant Lab</w:t>
      </w:r>
    </w:p>
    <w:p w:rsidR="00C44D6B" w:rsidRDefault="00C44D6B" w:rsidP="00C44D6B">
      <w:r>
        <w:t>Inquiry Statement:</w:t>
      </w:r>
    </w:p>
    <w:p w:rsidR="00C44D6B" w:rsidRDefault="00C44D6B" w:rsidP="00C44D6B">
      <w:pPr>
        <w:pStyle w:val="ListParagraph"/>
        <w:numPr>
          <w:ilvl w:val="0"/>
          <w:numId w:val="1"/>
        </w:numPr>
      </w:pPr>
      <w:r>
        <w:t>Make sure it is clear and connects dependent variable to independent variable</w:t>
      </w:r>
    </w:p>
    <w:p w:rsidR="00C44D6B" w:rsidRDefault="00C44D6B" w:rsidP="00C44D6B">
      <w:r>
        <w:t>Plan:</w:t>
      </w:r>
    </w:p>
    <w:p w:rsidR="00C44D6B" w:rsidRDefault="00C44D6B" w:rsidP="00C44D6B">
      <w:pPr>
        <w:pStyle w:val="ListParagraph"/>
        <w:numPr>
          <w:ilvl w:val="0"/>
          <w:numId w:val="1"/>
        </w:numPr>
      </w:pPr>
      <w:r>
        <w:t>Take a picture of your plan</w:t>
      </w:r>
      <w:r w:rsidR="00B65960">
        <w:t xml:space="preserve"> to include in </w:t>
      </w:r>
      <w:bookmarkStart w:id="0" w:name="_GoBack"/>
      <w:bookmarkEnd w:id="0"/>
    </w:p>
    <w:p w:rsidR="00C44D6B" w:rsidRDefault="00B65960" w:rsidP="00C44D6B">
      <w:r>
        <w:t xml:space="preserve">Possible </w:t>
      </w:r>
      <w:r w:rsidR="00C44D6B">
        <w:t>Data Table:</w:t>
      </w:r>
    </w:p>
    <w:tbl>
      <w:tblPr>
        <w:tblStyle w:val="TableGrid"/>
        <w:tblW w:w="0" w:type="auto"/>
        <w:tblLook w:val="04A0" w:firstRow="1" w:lastRow="0" w:firstColumn="1" w:lastColumn="0" w:noHBand="0" w:noVBand="1"/>
      </w:tblPr>
      <w:tblGrid>
        <w:gridCol w:w="1362"/>
        <w:gridCol w:w="1350"/>
        <w:gridCol w:w="1351"/>
        <w:gridCol w:w="1348"/>
        <w:gridCol w:w="1350"/>
        <w:gridCol w:w="1359"/>
        <w:gridCol w:w="1456"/>
      </w:tblGrid>
      <w:tr w:rsidR="00C44D6B" w:rsidTr="00B11C6B">
        <w:tc>
          <w:tcPr>
            <w:tcW w:w="1368" w:type="dxa"/>
            <w:vMerge w:val="restart"/>
          </w:tcPr>
          <w:p w:rsidR="00C44D6B" w:rsidRPr="00C44D6B" w:rsidRDefault="00C44D6B" w:rsidP="00C44D6B">
            <w:pPr>
              <w:rPr>
                <w:sz w:val="28"/>
                <w:szCs w:val="28"/>
              </w:rPr>
            </w:pPr>
            <w:r w:rsidRPr="00C44D6B">
              <w:rPr>
                <w:sz w:val="28"/>
                <w:szCs w:val="28"/>
              </w:rPr>
              <w:t>Tube Number</w:t>
            </w:r>
          </w:p>
        </w:tc>
        <w:tc>
          <w:tcPr>
            <w:tcW w:w="2736" w:type="dxa"/>
            <w:gridSpan w:val="2"/>
          </w:tcPr>
          <w:p w:rsidR="00C44D6B" w:rsidRPr="00C44D6B" w:rsidRDefault="00C44D6B" w:rsidP="00C44D6B">
            <w:pPr>
              <w:jc w:val="center"/>
              <w:rPr>
                <w:sz w:val="28"/>
                <w:szCs w:val="28"/>
              </w:rPr>
            </w:pPr>
            <w:proofErr w:type="spellStart"/>
            <w:r w:rsidRPr="00C44D6B">
              <w:rPr>
                <w:sz w:val="28"/>
                <w:szCs w:val="28"/>
              </w:rPr>
              <w:t>Pb</w:t>
            </w:r>
            <w:proofErr w:type="spellEnd"/>
            <w:r w:rsidRPr="00C44D6B">
              <w:rPr>
                <w:sz w:val="28"/>
                <w:szCs w:val="28"/>
              </w:rPr>
              <w:t>(NO</w:t>
            </w:r>
            <w:r w:rsidRPr="00C44D6B">
              <w:rPr>
                <w:sz w:val="28"/>
                <w:szCs w:val="28"/>
                <w:vertAlign w:val="subscript"/>
              </w:rPr>
              <w:t>3</w:t>
            </w:r>
            <w:r w:rsidRPr="00C44D6B">
              <w:rPr>
                <w:sz w:val="28"/>
                <w:szCs w:val="28"/>
              </w:rPr>
              <w:t>)</w:t>
            </w:r>
            <w:r w:rsidRPr="00C44D6B">
              <w:rPr>
                <w:sz w:val="28"/>
                <w:szCs w:val="28"/>
                <w:vertAlign w:val="subscript"/>
              </w:rPr>
              <w:t>2</w:t>
            </w:r>
          </w:p>
        </w:tc>
        <w:tc>
          <w:tcPr>
            <w:tcW w:w="2736" w:type="dxa"/>
            <w:gridSpan w:val="2"/>
          </w:tcPr>
          <w:p w:rsidR="00C44D6B" w:rsidRPr="00C44D6B" w:rsidRDefault="00C44D6B" w:rsidP="00C44D6B">
            <w:pPr>
              <w:jc w:val="center"/>
              <w:rPr>
                <w:sz w:val="28"/>
                <w:szCs w:val="28"/>
              </w:rPr>
            </w:pPr>
            <w:proofErr w:type="spellStart"/>
            <w:r w:rsidRPr="00C44D6B">
              <w:rPr>
                <w:sz w:val="28"/>
                <w:szCs w:val="28"/>
              </w:rPr>
              <w:t>NaI</w:t>
            </w:r>
            <w:proofErr w:type="spellEnd"/>
          </w:p>
        </w:tc>
        <w:tc>
          <w:tcPr>
            <w:tcW w:w="1368" w:type="dxa"/>
            <w:vMerge w:val="restart"/>
          </w:tcPr>
          <w:p w:rsidR="00C44D6B" w:rsidRPr="00C44D6B" w:rsidRDefault="00C44D6B" w:rsidP="00C44D6B">
            <w:pPr>
              <w:rPr>
                <w:sz w:val="28"/>
                <w:szCs w:val="28"/>
              </w:rPr>
            </w:pPr>
            <w:r w:rsidRPr="00C44D6B">
              <w:rPr>
                <w:sz w:val="28"/>
                <w:szCs w:val="28"/>
              </w:rPr>
              <w:t>Height (cm)</w:t>
            </w:r>
          </w:p>
        </w:tc>
        <w:tc>
          <w:tcPr>
            <w:tcW w:w="1368" w:type="dxa"/>
            <w:vMerge w:val="restart"/>
          </w:tcPr>
          <w:p w:rsidR="00C44D6B" w:rsidRPr="00C44D6B" w:rsidRDefault="00C44D6B" w:rsidP="00C44D6B">
            <w:pPr>
              <w:rPr>
                <w:sz w:val="28"/>
                <w:szCs w:val="28"/>
              </w:rPr>
            </w:pPr>
            <w:r w:rsidRPr="00C44D6B">
              <w:rPr>
                <w:sz w:val="28"/>
                <w:szCs w:val="28"/>
              </w:rPr>
              <w:t>Maximum theoretical yield (</w:t>
            </w:r>
            <w:proofErr w:type="spellStart"/>
            <w:r w:rsidRPr="00C44D6B">
              <w:rPr>
                <w:sz w:val="28"/>
                <w:szCs w:val="28"/>
              </w:rPr>
              <w:t>mol</w:t>
            </w:r>
            <w:proofErr w:type="spellEnd"/>
            <w:r w:rsidRPr="00C44D6B">
              <w:rPr>
                <w:sz w:val="28"/>
                <w:szCs w:val="28"/>
              </w:rPr>
              <w:t>)</w:t>
            </w:r>
          </w:p>
        </w:tc>
      </w:tr>
      <w:tr w:rsidR="00C44D6B" w:rsidTr="00C44D6B">
        <w:tc>
          <w:tcPr>
            <w:tcW w:w="1368" w:type="dxa"/>
            <w:vMerge/>
          </w:tcPr>
          <w:p w:rsidR="00C44D6B" w:rsidRDefault="00C44D6B" w:rsidP="00C44D6B"/>
        </w:tc>
        <w:tc>
          <w:tcPr>
            <w:tcW w:w="1368" w:type="dxa"/>
          </w:tcPr>
          <w:p w:rsidR="00C44D6B" w:rsidRDefault="00C44D6B" w:rsidP="00C44D6B">
            <w:pPr>
              <w:jc w:val="center"/>
            </w:pPr>
            <w:r>
              <w:t>mL</w:t>
            </w:r>
          </w:p>
        </w:tc>
        <w:tc>
          <w:tcPr>
            <w:tcW w:w="1368" w:type="dxa"/>
          </w:tcPr>
          <w:p w:rsidR="00C44D6B" w:rsidRDefault="00C44D6B" w:rsidP="00C44D6B">
            <w:pPr>
              <w:jc w:val="center"/>
            </w:pPr>
            <w:proofErr w:type="spellStart"/>
            <w:r>
              <w:t>Mol</w:t>
            </w:r>
            <w:proofErr w:type="spellEnd"/>
          </w:p>
        </w:tc>
        <w:tc>
          <w:tcPr>
            <w:tcW w:w="1368" w:type="dxa"/>
          </w:tcPr>
          <w:p w:rsidR="00C44D6B" w:rsidRDefault="00C44D6B" w:rsidP="00C44D6B">
            <w:pPr>
              <w:jc w:val="center"/>
            </w:pPr>
            <w:r>
              <w:t>mL</w:t>
            </w:r>
          </w:p>
        </w:tc>
        <w:tc>
          <w:tcPr>
            <w:tcW w:w="1368" w:type="dxa"/>
          </w:tcPr>
          <w:p w:rsidR="00C44D6B" w:rsidRDefault="00C44D6B" w:rsidP="00C44D6B">
            <w:pPr>
              <w:jc w:val="center"/>
            </w:pPr>
            <w:proofErr w:type="spellStart"/>
            <w:r>
              <w:t>Mol</w:t>
            </w:r>
            <w:proofErr w:type="spellEnd"/>
          </w:p>
        </w:tc>
        <w:tc>
          <w:tcPr>
            <w:tcW w:w="1368" w:type="dxa"/>
            <w:vMerge/>
          </w:tcPr>
          <w:p w:rsidR="00C44D6B" w:rsidRDefault="00C44D6B" w:rsidP="00C44D6B"/>
        </w:tc>
        <w:tc>
          <w:tcPr>
            <w:tcW w:w="1368" w:type="dxa"/>
            <w:vMerge/>
          </w:tcPr>
          <w:p w:rsidR="00C44D6B" w:rsidRDefault="00C44D6B" w:rsidP="00C44D6B"/>
        </w:tc>
      </w:tr>
      <w:tr w:rsidR="00C44D6B" w:rsidTr="00C44D6B">
        <w:tc>
          <w:tcPr>
            <w:tcW w:w="1368" w:type="dxa"/>
          </w:tcPr>
          <w:p w:rsidR="00C44D6B" w:rsidRDefault="00C44D6B" w:rsidP="00C44D6B">
            <w:pPr>
              <w:jc w:val="center"/>
            </w:pPr>
          </w:p>
          <w:p w:rsidR="00C44D6B" w:rsidRDefault="00C44D6B" w:rsidP="00C44D6B">
            <w:pPr>
              <w:jc w:val="center"/>
            </w:pPr>
            <w:r>
              <w:t>1</w:t>
            </w:r>
          </w:p>
          <w:p w:rsidR="00C44D6B" w:rsidRDefault="00C44D6B" w:rsidP="00C44D6B">
            <w:pPr>
              <w:jc w:val="center"/>
            </w:pPr>
          </w:p>
        </w:tc>
        <w:tc>
          <w:tcPr>
            <w:tcW w:w="1368" w:type="dxa"/>
          </w:tcPr>
          <w:p w:rsidR="00C44D6B" w:rsidRDefault="00C44D6B" w:rsidP="00C44D6B"/>
        </w:tc>
        <w:tc>
          <w:tcPr>
            <w:tcW w:w="1368" w:type="dxa"/>
          </w:tcPr>
          <w:p w:rsidR="00C44D6B" w:rsidRDefault="00C44D6B" w:rsidP="00C44D6B"/>
        </w:tc>
        <w:tc>
          <w:tcPr>
            <w:tcW w:w="1368" w:type="dxa"/>
          </w:tcPr>
          <w:p w:rsidR="00C44D6B" w:rsidRDefault="00C44D6B" w:rsidP="00C44D6B"/>
        </w:tc>
        <w:tc>
          <w:tcPr>
            <w:tcW w:w="1368" w:type="dxa"/>
          </w:tcPr>
          <w:p w:rsidR="00C44D6B" w:rsidRDefault="00C44D6B" w:rsidP="00C44D6B"/>
        </w:tc>
        <w:tc>
          <w:tcPr>
            <w:tcW w:w="1368" w:type="dxa"/>
          </w:tcPr>
          <w:p w:rsidR="00C44D6B" w:rsidRDefault="00C44D6B" w:rsidP="00C44D6B"/>
        </w:tc>
        <w:tc>
          <w:tcPr>
            <w:tcW w:w="1368" w:type="dxa"/>
          </w:tcPr>
          <w:p w:rsidR="00C44D6B" w:rsidRDefault="00C44D6B" w:rsidP="00C44D6B"/>
        </w:tc>
      </w:tr>
      <w:tr w:rsidR="00C44D6B" w:rsidTr="00C44D6B">
        <w:tc>
          <w:tcPr>
            <w:tcW w:w="1368" w:type="dxa"/>
          </w:tcPr>
          <w:p w:rsidR="00C44D6B" w:rsidRDefault="00C44D6B" w:rsidP="00C44D6B">
            <w:pPr>
              <w:jc w:val="center"/>
            </w:pPr>
          </w:p>
          <w:p w:rsidR="00C44D6B" w:rsidRDefault="00C44D6B" w:rsidP="00C44D6B">
            <w:pPr>
              <w:jc w:val="center"/>
            </w:pPr>
            <w:r>
              <w:t>2</w:t>
            </w:r>
          </w:p>
          <w:p w:rsidR="00C44D6B" w:rsidRDefault="00C44D6B" w:rsidP="00C44D6B">
            <w:pPr>
              <w:jc w:val="center"/>
            </w:pPr>
          </w:p>
        </w:tc>
        <w:tc>
          <w:tcPr>
            <w:tcW w:w="1368" w:type="dxa"/>
          </w:tcPr>
          <w:p w:rsidR="00C44D6B" w:rsidRDefault="00C44D6B" w:rsidP="00C44D6B"/>
        </w:tc>
        <w:tc>
          <w:tcPr>
            <w:tcW w:w="1368" w:type="dxa"/>
          </w:tcPr>
          <w:p w:rsidR="00C44D6B" w:rsidRDefault="00C44D6B" w:rsidP="00C44D6B"/>
        </w:tc>
        <w:tc>
          <w:tcPr>
            <w:tcW w:w="1368" w:type="dxa"/>
          </w:tcPr>
          <w:p w:rsidR="00C44D6B" w:rsidRDefault="00C44D6B" w:rsidP="00C44D6B"/>
        </w:tc>
        <w:tc>
          <w:tcPr>
            <w:tcW w:w="1368" w:type="dxa"/>
          </w:tcPr>
          <w:p w:rsidR="00C44D6B" w:rsidRDefault="00C44D6B" w:rsidP="00C44D6B"/>
        </w:tc>
        <w:tc>
          <w:tcPr>
            <w:tcW w:w="1368" w:type="dxa"/>
          </w:tcPr>
          <w:p w:rsidR="00C44D6B" w:rsidRDefault="00C44D6B" w:rsidP="00C44D6B"/>
        </w:tc>
        <w:tc>
          <w:tcPr>
            <w:tcW w:w="1368" w:type="dxa"/>
          </w:tcPr>
          <w:p w:rsidR="00C44D6B" w:rsidRDefault="00C44D6B" w:rsidP="00C44D6B"/>
        </w:tc>
      </w:tr>
      <w:tr w:rsidR="00C44D6B" w:rsidTr="00C44D6B">
        <w:tc>
          <w:tcPr>
            <w:tcW w:w="1368" w:type="dxa"/>
          </w:tcPr>
          <w:p w:rsidR="00C44D6B" w:rsidRDefault="00C44D6B" w:rsidP="00C44D6B">
            <w:pPr>
              <w:jc w:val="center"/>
            </w:pPr>
          </w:p>
          <w:p w:rsidR="00C44D6B" w:rsidRDefault="00C44D6B" w:rsidP="00C44D6B">
            <w:pPr>
              <w:jc w:val="center"/>
            </w:pPr>
            <w:r>
              <w:t>3</w:t>
            </w:r>
          </w:p>
          <w:p w:rsidR="00C44D6B" w:rsidRDefault="00C44D6B" w:rsidP="00C44D6B">
            <w:pPr>
              <w:jc w:val="center"/>
            </w:pPr>
          </w:p>
        </w:tc>
        <w:tc>
          <w:tcPr>
            <w:tcW w:w="1368" w:type="dxa"/>
          </w:tcPr>
          <w:p w:rsidR="00C44D6B" w:rsidRDefault="00C44D6B" w:rsidP="00C44D6B"/>
        </w:tc>
        <w:tc>
          <w:tcPr>
            <w:tcW w:w="1368" w:type="dxa"/>
          </w:tcPr>
          <w:p w:rsidR="00C44D6B" w:rsidRDefault="00C44D6B" w:rsidP="00C44D6B"/>
        </w:tc>
        <w:tc>
          <w:tcPr>
            <w:tcW w:w="1368" w:type="dxa"/>
          </w:tcPr>
          <w:p w:rsidR="00C44D6B" w:rsidRDefault="00C44D6B" w:rsidP="00C44D6B"/>
        </w:tc>
        <w:tc>
          <w:tcPr>
            <w:tcW w:w="1368" w:type="dxa"/>
          </w:tcPr>
          <w:p w:rsidR="00C44D6B" w:rsidRDefault="00C44D6B" w:rsidP="00C44D6B"/>
        </w:tc>
        <w:tc>
          <w:tcPr>
            <w:tcW w:w="1368" w:type="dxa"/>
          </w:tcPr>
          <w:p w:rsidR="00C44D6B" w:rsidRDefault="00C44D6B" w:rsidP="00C44D6B"/>
        </w:tc>
        <w:tc>
          <w:tcPr>
            <w:tcW w:w="1368" w:type="dxa"/>
          </w:tcPr>
          <w:p w:rsidR="00C44D6B" w:rsidRDefault="00C44D6B" w:rsidP="00C44D6B"/>
        </w:tc>
      </w:tr>
      <w:tr w:rsidR="00C44D6B" w:rsidTr="00C44D6B">
        <w:tc>
          <w:tcPr>
            <w:tcW w:w="1368" w:type="dxa"/>
          </w:tcPr>
          <w:p w:rsidR="00C44D6B" w:rsidRDefault="00C44D6B" w:rsidP="00C44D6B">
            <w:pPr>
              <w:jc w:val="center"/>
            </w:pPr>
          </w:p>
          <w:p w:rsidR="00C44D6B" w:rsidRDefault="00C44D6B" w:rsidP="00C44D6B">
            <w:pPr>
              <w:jc w:val="center"/>
            </w:pPr>
            <w:r>
              <w:t>4</w:t>
            </w:r>
          </w:p>
          <w:p w:rsidR="00C44D6B" w:rsidRDefault="00C44D6B" w:rsidP="00C44D6B">
            <w:pPr>
              <w:jc w:val="center"/>
            </w:pPr>
          </w:p>
        </w:tc>
        <w:tc>
          <w:tcPr>
            <w:tcW w:w="1368" w:type="dxa"/>
          </w:tcPr>
          <w:p w:rsidR="00C44D6B" w:rsidRDefault="00C44D6B" w:rsidP="00C44D6B"/>
        </w:tc>
        <w:tc>
          <w:tcPr>
            <w:tcW w:w="1368" w:type="dxa"/>
          </w:tcPr>
          <w:p w:rsidR="00C44D6B" w:rsidRDefault="00C44D6B" w:rsidP="00C44D6B"/>
        </w:tc>
        <w:tc>
          <w:tcPr>
            <w:tcW w:w="1368" w:type="dxa"/>
          </w:tcPr>
          <w:p w:rsidR="00C44D6B" w:rsidRDefault="00C44D6B" w:rsidP="00C44D6B"/>
        </w:tc>
        <w:tc>
          <w:tcPr>
            <w:tcW w:w="1368" w:type="dxa"/>
          </w:tcPr>
          <w:p w:rsidR="00C44D6B" w:rsidRDefault="00C44D6B" w:rsidP="00C44D6B"/>
        </w:tc>
        <w:tc>
          <w:tcPr>
            <w:tcW w:w="1368" w:type="dxa"/>
          </w:tcPr>
          <w:p w:rsidR="00C44D6B" w:rsidRDefault="00C44D6B" w:rsidP="00C44D6B"/>
        </w:tc>
        <w:tc>
          <w:tcPr>
            <w:tcW w:w="1368" w:type="dxa"/>
          </w:tcPr>
          <w:p w:rsidR="00C44D6B" w:rsidRDefault="00C44D6B" w:rsidP="00C44D6B"/>
        </w:tc>
      </w:tr>
      <w:tr w:rsidR="00C44D6B" w:rsidTr="00C44D6B">
        <w:tc>
          <w:tcPr>
            <w:tcW w:w="1368" w:type="dxa"/>
          </w:tcPr>
          <w:p w:rsidR="00C44D6B" w:rsidRDefault="00C44D6B" w:rsidP="00C44D6B">
            <w:pPr>
              <w:jc w:val="center"/>
            </w:pPr>
          </w:p>
          <w:p w:rsidR="00C44D6B" w:rsidRDefault="00C44D6B" w:rsidP="00C44D6B">
            <w:pPr>
              <w:jc w:val="center"/>
            </w:pPr>
            <w:r>
              <w:t>5</w:t>
            </w:r>
          </w:p>
          <w:p w:rsidR="00C44D6B" w:rsidRDefault="00C44D6B" w:rsidP="00C44D6B">
            <w:pPr>
              <w:jc w:val="center"/>
            </w:pPr>
          </w:p>
        </w:tc>
        <w:tc>
          <w:tcPr>
            <w:tcW w:w="1368" w:type="dxa"/>
          </w:tcPr>
          <w:p w:rsidR="00C44D6B" w:rsidRDefault="00C44D6B" w:rsidP="00C44D6B"/>
        </w:tc>
        <w:tc>
          <w:tcPr>
            <w:tcW w:w="1368" w:type="dxa"/>
          </w:tcPr>
          <w:p w:rsidR="00C44D6B" w:rsidRDefault="00C44D6B" w:rsidP="00C44D6B"/>
        </w:tc>
        <w:tc>
          <w:tcPr>
            <w:tcW w:w="1368" w:type="dxa"/>
          </w:tcPr>
          <w:p w:rsidR="00C44D6B" w:rsidRDefault="00C44D6B" w:rsidP="00C44D6B"/>
        </w:tc>
        <w:tc>
          <w:tcPr>
            <w:tcW w:w="1368" w:type="dxa"/>
          </w:tcPr>
          <w:p w:rsidR="00C44D6B" w:rsidRDefault="00C44D6B" w:rsidP="00C44D6B"/>
        </w:tc>
        <w:tc>
          <w:tcPr>
            <w:tcW w:w="1368" w:type="dxa"/>
          </w:tcPr>
          <w:p w:rsidR="00C44D6B" w:rsidRDefault="00C44D6B" w:rsidP="00C44D6B"/>
        </w:tc>
        <w:tc>
          <w:tcPr>
            <w:tcW w:w="1368" w:type="dxa"/>
          </w:tcPr>
          <w:p w:rsidR="00C44D6B" w:rsidRDefault="00C44D6B" w:rsidP="00C44D6B"/>
        </w:tc>
      </w:tr>
      <w:tr w:rsidR="00C44D6B" w:rsidTr="00C44D6B">
        <w:tc>
          <w:tcPr>
            <w:tcW w:w="1368" w:type="dxa"/>
          </w:tcPr>
          <w:p w:rsidR="00C44D6B" w:rsidRDefault="00C44D6B" w:rsidP="00C44D6B">
            <w:pPr>
              <w:jc w:val="center"/>
            </w:pPr>
          </w:p>
          <w:p w:rsidR="00C44D6B" w:rsidRDefault="00C44D6B" w:rsidP="00C44D6B">
            <w:pPr>
              <w:jc w:val="center"/>
            </w:pPr>
            <w:r>
              <w:t>6</w:t>
            </w:r>
          </w:p>
          <w:p w:rsidR="00C44D6B" w:rsidRDefault="00C44D6B" w:rsidP="00C44D6B">
            <w:pPr>
              <w:jc w:val="center"/>
            </w:pPr>
          </w:p>
        </w:tc>
        <w:tc>
          <w:tcPr>
            <w:tcW w:w="1368" w:type="dxa"/>
          </w:tcPr>
          <w:p w:rsidR="00C44D6B" w:rsidRDefault="00C44D6B" w:rsidP="00C44D6B"/>
        </w:tc>
        <w:tc>
          <w:tcPr>
            <w:tcW w:w="1368" w:type="dxa"/>
          </w:tcPr>
          <w:p w:rsidR="00C44D6B" w:rsidRDefault="00C44D6B" w:rsidP="00C44D6B"/>
        </w:tc>
        <w:tc>
          <w:tcPr>
            <w:tcW w:w="1368" w:type="dxa"/>
          </w:tcPr>
          <w:p w:rsidR="00C44D6B" w:rsidRDefault="00C44D6B" w:rsidP="00C44D6B"/>
        </w:tc>
        <w:tc>
          <w:tcPr>
            <w:tcW w:w="1368" w:type="dxa"/>
          </w:tcPr>
          <w:p w:rsidR="00C44D6B" w:rsidRDefault="00C44D6B" w:rsidP="00C44D6B"/>
        </w:tc>
        <w:tc>
          <w:tcPr>
            <w:tcW w:w="1368" w:type="dxa"/>
          </w:tcPr>
          <w:p w:rsidR="00C44D6B" w:rsidRDefault="00C44D6B" w:rsidP="00C44D6B"/>
        </w:tc>
        <w:tc>
          <w:tcPr>
            <w:tcW w:w="1368" w:type="dxa"/>
          </w:tcPr>
          <w:p w:rsidR="00C44D6B" w:rsidRDefault="00C44D6B" w:rsidP="00C44D6B"/>
        </w:tc>
      </w:tr>
    </w:tbl>
    <w:p w:rsidR="00C44D6B" w:rsidRDefault="00C44D6B" w:rsidP="00C44D6B"/>
    <w:p w:rsidR="00380C86" w:rsidRDefault="00380C86" w:rsidP="00B11C6B">
      <w:pPr>
        <w:pStyle w:val="NoSpacing"/>
      </w:pPr>
      <w:r>
        <w:t>Calculatio</w:t>
      </w:r>
      <w:r w:rsidR="00CD0DE8">
        <w:t xml:space="preserve">ns: </w:t>
      </w:r>
      <w:r w:rsidR="00CD0DE8" w:rsidRPr="00B11C6B">
        <w:rPr>
          <w:u w:val="single"/>
        </w:rPr>
        <w:t xml:space="preserve"># of </w:t>
      </w:r>
      <w:proofErr w:type="gramStart"/>
      <w:r w:rsidR="00CD0DE8" w:rsidRPr="00B11C6B">
        <w:rPr>
          <w:u w:val="single"/>
        </w:rPr>
        <w:t>drops</w:t>
      </w:r>
      <w:r w:rsidR="00B11C6B">
        <w:rPr>
          <w:u w:val="single"/>
        </w:rPr>
        <w:t xml:space="preserve">  </w:t>
      </w:r>
      <w:r w:rsidR="00B11C6B" w:rsidRPr="00B11C6B">
        <w:t>x</w:t>
      </w:r>
      <w:proofErr w:type="gramEnd"/>
      <w:r w:rsidR="00B11C6B">
        <w:rPr>
          <w:u w:val="single"/>
        </w:rPr>
        <w:t xml:space="preserve"> </w:t>
      </w:r>
      <w:r w:rsidR="00B11C6B" w:rsidRPr="00B11C6B">
        <w:rPr>
          <w:u w:val="single"/>
        </w:rPr>
        <w:t xml:space="preserve"> </w:t>
      </w:r>
      <w:r w:rsidR="00237D92" w:rsidRPr="00B11C6B">
        <w:rPr>
          <w:u w:val="single"/>
        </w:rPr>
        <w:t>1L</w:t>
      </w:r>
      <w:r w:rsidR="00B11C6B" w:rsidRPr="00B11C6B">
        <w:rPr>
          <w:u w:val="single"/>
        </w:rPr>
        <w:t>itre</w:t>
      </w:r>
      <w:r w:rsidR="00B11C6B">
        <w:t>_x _</w:t>
      </w:r>
      <w:r w:rsidR="00B11C6B" w:rsidRPr="00B11C6B">
        <w:rPr>
          <w:u w:val="single"/>
        </w:rPr>
        <w:t>0.5mo</w:t>
      </w:r>
      <w:r w:rsidR="00B11C6B">
        <w:rPr>
          <w:u w:val="single"/>
        </w:rPr>
        <w:t>_</w:t>
      </w:r>
      <w:r w:rsidR="00237D92">
        <w:t xml:space="preserve">= </w:t>
      </w:r>
      <w:r w:rsidR="00CD0DE8">
        <w:t xml:space="preserve"># of </w:t>
      </w:r>
      <w:r w:rsidR="00237D92">
        <w:t>mol</w:t>
      </w:r>
      <w:r w:rsidR="00CD0DE8">
        <w:t>es</w:t>
      </w:r>
    </w:p>
    <w:p w:rsidR="00B11C6B" w:rsidRDefault="00B11C6B" w:rsidP="00C44D6B">
      <w:r>
        <w:tab/>
      </w:r>
      <w:r>
        <w:tab/>
        <w:t>30</w:t>
      </w:r>
      <w:r>
        <w:tab/>
        <w:t xml:space="preserve">   1000ml      1 </w:t>
      </w:r>
      <w:proofErr w:type="spellStart"/>
      <w:r>
        <w:t>litre</w:t>
      </w:r>
      <w:proofErr w:type="spellEnd"/>
    </w:p>
    <w:p w:rsidR="00237D92" w:rsidRDefault="00237D92" w:rsidP="00C44D6B">
      <w:r>
        <w:t>Graph:</w:t>
      </w:r>
    </w:p>
    <w:p w:rsidR="00237D92" w:rsidRDefault="00237D92" w:rsidP="00237D92">
      <w:pPr>
        <w:pStyle w:val="ListParagraph"/>
        <w:numPr>
          <w:ilvl w:val="0"/>
          <w:numId w:val="3"/>
        </w:numPr>
      </w:pPr>
      <w:r>
        <w:t>Theoretical Yield: test tube number vs. Theoretical Yield of precipitates (</w:t>
      </w:r>
      <w:proofErr w:type="spellStart"/>
      <w:r>
        <w:t>mol</w:t>
      </w:r>
      <w:proofErr w:type="spellEnd"/>
      <w:r>
        <w:t>)</w:t>
      </w:r>
    </w:p>
    <w:p w:rsidR="00237D92" w:rsidRDefault="00237D92" w:rsidP="00237D92">
      <w:pPr>
        <w:pStyle w:val="ListParagraph"/>
        <w:numPr>
          <w:ilvl w:val="0"/>
          <w:numId w:val="3"/>
        </w:numPr>
      </w:pPr>
      <w:r>
        <w:t>Your results: Test tube number vs. Height of precipitate.</w:t>
      </w:r>
    </w:p>
    <w:p w:rsidR="00237D92" w:rsidRDefault="00237D92" w:rsidP="00237D92">
      <w:r>
        <w:t>Conclusion:</w:t>
      </w:r>
    </w:p>
    <w:p w:rsidR="00237D92" w:rsidRDefault="00237D92" w:rsidP="00237D92">
      <w:pPr>
        <w:pStyle w:val="ListParagraph"/>
        <w:numPr>
          <w:ilvl w:val="0"/>
          <w:numId w:val="1"/>
        </w:numPr>
      </w:pPr>
      <w:r>
        <w:t>Does your data makes sense to you</w:t>
      </w:r>
    </w:p>
    <w:p w:rsidR="001C0962" w:rsidRDefault="001C0962" w:rsidP="001C0962">
      <w:pPr>
        <w:pStyle w:val="ListParagraph"/>
        <w:numPr>
          <w:ilvl w:val="1"/>
          <w:numId w:val="1"/>
        </w:numPr>
      </w:pPr>
      <w:r>
        <w:lastRenderedPageBreak/>
        <w:t>Mention anything that happened that you were not expecting and why you think that happened</w:t>
      </w:r>
    </w:p>
    <w:p w:rsidR="001C0962" w:rsidRDefault="001C0962" w:rsidP="001C0962">
      <w:pPr>
        <w:pStyle w:val="ListParagraph"/>
        <w:numPr>
          <w:ilvl w:val="1"/>
          <w:numId w:val="1"/>
        </w:numPr>
      </w:pPr>
      <w:r>
        <w:t>What you learned from this experiment</w:t>
      </w:r>
    </w:p>
    <w:p w:rsidR="001C0962" w:rsidRDefault="001C0962" w:rsidP="001C0962">
      <w:pPr>
        <w:pStyle w:val="ListParagraph"/>
        <w:numPr>
          <w:ilvl w:val="1"/>
          <w:numId w:val="1"/>
        </w:numPr>
      </w:pPr>
      <w:r>
        <w:t xml:space="preserve">Does this compare to what you expected (why/why not) </w:t>
      </w:r>
    </w:p>
    <w:p w:rsidR="001C0962" w:rsidRDefault="001C0962" w:rsidP="001C0962">
      <w:pPr>
        <w:pStyle w:val="ListParagraph"/>
        <w:numPr>
          <w:ilvl w:val="1"/>
          <w:numId w:val="1"/>
        </w:numPr>
      </w:pPr>
      <w:r>
        <w:t>What can you conclude from your experiment</w:t>
      </w:r>
    </w:p>
    <w:p w:rsidR="001C0962" w:rsidRDefault="001C0962" w:rsidP="001C0962">
      <w:pPr>
        <w:pStyle w:val="ListParagraph"/>
        <w:numPr>
          <w:ilvl w:val="1"/>
          <w:numId w:val="1"/>
        </w:numPr>
      </w:pPr>
      <w:r>
        <w:t>Explain what previous knowledge you needed to understand this experiment and what you learned</w:t>
      </w:r>
    </w:p>
    <w:p w:rsidR="00237D92" w:rsidRDefault="00237D92" w:rsidP="00237D92">
      <w:pPr>
        <w:pStyle w:val="ListParagraph"/>
        <w:numPr>
          <w:ilvl w:val="0"/>
          <w:numId w:val="1"/>
        </w:numPr>
      </w:pPr>
      <w:r>
        <w:t>What are some sourced of error</w:t>
      </w:r>
    </w:p>
    <w:p w:rsidR="00237D92" w:rsidRDefault="00237D92" w:rsidP="00237D92">
      <w:pPr>
        <w:pStyle w:val="ListParagraph"/>
        <w:numPr>
          <w:ilvl w:val="0"/>
          <w:numId w:val="1"/>
        </w:numPr>
      </w:pPr>
      <w:r>
        <w:t>If you were to do this experiment again what/how would you change</w:t>
      </w:r>
      <w:r w:rsidR="001C0962">
        <w:t>?</w:t>
      </w:r>
    </w:p>
    <w:p w:rsidR="00C44D6B" w:rsidRDefault="00C44D6B" w:rsidP="00C44D6B">
      <w:r>
        <w:t>Day 2</w:t>
      </w:r>
    </w:p>
    <w:p w:rsidR="00A75233" w:rsidRDefault="00A75233" w:rsidP="00A75233">
      <w:r>
        <w:t>Purpose:</w:t>
      </w:r>
    </w:p>
    <w:p w:rsidR="00A75233" w:rsidRDefault="00C44D6B" w:rsidP="00A75233">
      <w:r>
        <w:t>In this part of the experiment you will test the supernatants (the liquid above a settled precipitate</w:t>
      </w:r>
      <w:r w:rsidR="00237D92">
        <w:t>) from each of the six test tubes</w:t>
      </w:r>
      <w:r w:rsidR="00A75233">
        <w:t xml:space="preserve"> for the presence of excess reagent.  The testing will be done on spot plates.  Two depressions will be needed for ea</w:t>
      </w:r>
      <w:r w:rsidR="00237D92">
        <w:t>ch supernatant because each much</w:t>
      </w:r>
      <w:r w:rsidR="00A75233">
        <w:t xml:space="preserve"> be tested both with </w:t>
      </w:r>
      <w:proofErr w:type="spellStart"/>
      <w:proofErr w:type="gramStart"/>
      <w:r w:rsidR="00A75233">
        <w:t>Pb</w:t>
      </w:r>
      <w:proofErr w:type="spellEnd"/>
      <w:r w:rsidR="00A75233">
        <w:t>(</w:t>
      </w:r>
      <w:proofErr w:type="gramEnd"/>
      <w:r w:rsidR="00A75233">
        <w:t>NO</w:t>
      </w:r>
      <w:r w:rsidR="00A75233" w:rsidRPr="00A75233">
        <w:rPr>
          <w:vertAlign w:val="subscript"/>
        </w:rPr>
        <w:t>3</w:t>
      </w:r>
      <w:r w:rsidR="00A75233">
        <w:t>)</w:t>
      </w:r>
      <w:r w:rsidR="00A75233" w:rsidRPr="00A75233">
        <w:rPr>
          <w:vertAlign w:val="subscript"/>
        </w:rPr>
        <w:t>2</w:t>
      </w:r>
      <w:r w:rsidR="00A75233">
        <w:t xml:space="preserve"> and </w:t>
      </w:r>
      <w:proofErr w:type="spellStart"/>
      <w:r w:rsidR="00A75233">
        <w:t>NaI</w:t>
      </w:r>
      <w:proofErr w:type="spellEnd"/>
      <w:r w:rsidR="00A75233">
        <w:t xml:space="preserve">. </w:t>
      </w:r>
    </w:p>
    <w:p w:rsidR="00A75233" w:rsidRDefault="00A75233" w:rsidP="00A75233">
      <w:r>
        <w:t>Materials</w:t>
      </w:r>
    </w:p>
    <w:p w:rsidR="00A75233" w:rsidRDefault="00A75233" w:rsidP="00A75233">
      <w:pPr>
        <w:pStyle w:val="ListParagraph"/>
        <w:numPr>
          <w:ilvl w:val="0"/>
          <w:numId w:val="1"/>
        </w:numPr>
      </w:pPr>
      <w:r>
        <w:t xml:space="preserve">0.5 </w:t>
      </w:r>
      <w:proofErr w:type="spellStart"/>
      <w:r>
        <w:t>MPb</w:t>
      </w:r>
      <w:proofErr w:type="spellEnd"/>
      <w:r>
        <w:t>(NO</w:t>
      </w:r>
      <w:r>
        <w:rPr>
          <w:vertAlign w:val="subscript"/>
        </w:rPr>
        <w:t>3</w:t>
      </w:r>
      <w:r>
        <w:t>)</w:t>
      </w:r>
      <w:r>
        <w:rPr>
          <w:vertAlign w:val="subscript"/>
        </w:rPr>
        <w:t>2</w:t>
      </w:r>
    </w:p>
    <w:p w:rsidR="00A75233" w:rsidRDefault="00A75233" w:rsidP="00A75233">
      <w:pPr>
        <w:pStyle w:val="ListParagraph"/>
        <w:numPr>
          <w:ilvl w:val="0"/>
          <w:numId w:val="1"/>
        </w:numPr>
      </w:pPr>
      <w:r>
        <w:t>Spot plate</w:t>
      </w:r>
    </w:p>
    <w:p w:rsidR="00A75233" w:rsidRDefault="00A75233" w:rsidP="00A75233">
      <w:pPr>
        <w:pStyle w:val="ListParagraph"/>
        <w:numPr>
          <w:ilvl w:val="0"/>
          <w:numId w:val="1"/>
        </w:numPr>
      </w:pPr>
      <w:r>
        <w:t xml:space="preserve">0.5 </w:t>
      </w:r>
      <w:proofErr w:type="spellStart"/>
      <w:r>
        <w:t>MNaI</w:t>
      </w:r>
      <w:proofErr w:type="spellEnd"/>
    </w:p>
    <w:p w:rsidR="00A75233" w:rsidRDefault="00A75233" w:rsidP="00A75233">
      <w:pPr>
        <w:pStyle w:val="ListParagraph"/>
        <w:numPr>
          <w:ilvl w:val="0"/>
          <w:numId w:val="1"/>
        </w:numPr>
      </w:pPr>
      <w:r>
        <w:t>Pipet dropper</w:t>
      </w:r>
    </w:p>
    <w:p w:rsidR="00A75233" w:rsidRDefault="00A75233" w:rsidP="00A75233">
      <w:pPr>
        <w:pStyle w:val="ListParagraph"/>
        <w:numPr>
          <w:ilvl w:val="0"/>
          <w:numId w:val="1"/>
        </w:numPr>
      </w:pPr>
      <w:r>
        <w:t xml:space="preserve">Beaker distilled water </w:t>
      </w:r>
    </w:p>
    <w:p w:rsidR="00A75233" w:rsidRDefault="00A75233" w:rsidP="00A75233">
      <w:pPr>
        <w:pStyle w:val="ListParagraph"/>
        <w:numPr>
          <w:ilvl w:val="0"/>
          <w:numId w:val="1"/>
        </w:numPr>
      </w:pPr>
      <w:r>
        <w:t>Beaker for waste</w:t>
      </w:r>
    </w:p>
    <w:p w:rsidR="00A75233" w:rsidRDefault="00A75233" w:rsidP="00A75233">
      <w:r>
        <w:t>Procedure</w:t>
      </w:r>
    </w:p>
    <w:p w:rsidR="00A75233" w:rsidRDefault="00A75233" w:rsidP="00A75233">
      <w:pPr>
        <w:pStyle w:val="ListParagraph"/>
        <w:numPr>
          <w:ilvl w:val="0"/>
          <w:numId w:val="2"/>
        </w:numPr>
      </w:pPr>
      <w:r>
        <w:t>Gather the materials needed</w:t>
      </w:r>
    </w:p>
    <w:p w:rsidR="00A75233" w:rsidRDefault="00A75233" w:rsidP="00A75233">
      <w:pPr>
        <w:pStyle w:val="ListParagraph"/>
        <w:numPr>
          <w:ilvl w:val="0"/>
          <w:numId w:val="2"/>
        </w:numPr>
      </w:pPr>
      <w:r>
        <w:t>Set up the spot plate so that you can first distribute all the supernatant samples and then add the drops of appropriate test solution to each spot.  Make sure you have a reliable system for identifying which supernatants and which test solutions are in what spots</w:t>
      </w:r>
    </w:p>
    <w:p w:rsidR="00A75233" w:rsidRDefault="00A75233" w:rsidP="00A75233">
      <w:pPr>
        <w:pStyle w:val="ListParagraph"/>
        <w:numPr>
          <w:ilvl w:val="0"/>
          <w:numId w:val="2"/>
        </w:numPr>
      </w:pPr>
      <w:r>
        <w:t xml:space="preserve">Using a dropper pipet, remove a sample of supernatant from tube 1 and add one drop t </w:t>
      </w:r>
      <w:proofErr w:type="spellStart"/>
      <w:r>
        <w:t>oa</w:t>
      </w:r>
      <w:proofErr w:type="spellEnd"/>
      <w:r>
        <w:t xml:space="preserve"> depression on the spot plate. Add a second drop to another spot plate.</w:t>
      </w:r>
    </w:p>
    <w:p w:rsidR="00A75233" w:rsidRDefault="00A75233" w:rsidP="00A75233">
      <w:pPr>
        <w:pStyle w:val="ListParagraph"/>
        <w:numPr>
          <w:ilvl w:val="0"/>
          <w:numId w:val="2"/>
        </w:numPr>
      </w:pPr>
      <w:r>
        <w:t>Empty the excess into the waste beaker</w:t>
      </w:r>
    </w:p>
    <w:p w:rsidR="00A75233" w:rsidRDefault="00A75233" w:rsidP="00A75233">
      <w:pPr>
        <w:pStyle w:val="ListParagraph"/>
        <w:numPr>
          <w:ilvl w:val="0"/>
          <w:numId w:val="2"/>
        </w:numPr>
      </w:pPr>
      <w:r>
        <w:t>Rinse the pipet with distilled water 3 times, emptying the water into the waste beaker</w:t>
      </w:r>
    </w:p>
    <w:p w:rsidR="00A75233" w:rsidRDefault="00A75233" w:rsidP="00A75233">
      <w:pPr>
        <w:pStyle w:val="ListParagraph"/>
        <w:numPr>
          <w:ilvl w:val="0"/>
          <w:numId w:val="2"/>
        </w:numPr>
      </w:pPr>
      <w:r>
        <w:t>Repeat steps 3-5 for beakers 2-6</w:t>
      </w:r>
    </w:p>
    <w:p w:rsidR="002A7DE5" w:rsidRDefault="002A7DE5" w:rsidP="00A75233">
      <w:pPr>
        <w:pStyle w:val="ListParagraph"/>
        <w:numPr>
          <w:ilvl w:val="0"/>
          <w:numId w:val="2"/>
        </w:numPr>
      </w:pPr>
      <w:r>
        <w:t>Now use the</w:t>
      </w:r>
      <w:r w:rsidR="00A75233">
        <w:t xml:space="preserve"> pipet</w:t>
      </w:r>
      <w:r>
        <w:t xml:space="preserve"> to add a drop of .5 M </w:t>
      </w:r>
      <w:proofErr w:type="gramStart"/>
      <w:r w:rsidR="00A75233">
        <w:t>PB(</w:t>
      </w:r>
      <w:proofErr w:type="gramEnd"/>
      <w:r w:rsidR="00A75233">
        <w:t>NO</w:t>
      </w:r>
      <w:r w:rsidR="00A75233">
        <w:rPr>
          <w:vertAlign w:val="subscript"/>
        </w:rPr>
        <w:t>3</w:t>
      </w:r>
      <w:r w:rsidR="00A75233">
        <w:t>)</w:t>
      </w:r>
      <w:r w:rsidR="00A75233">
        <w:rPr>
          <w:vertAlign w:val="subscript"/>
        </w:rPr>
        <w:t>2</w:t>
      </w:r>
      <w:r w:rsidR="00A75233">
        <w:t xml:space="preserve"> to the</w:t>
      </w:r>
      <w:r>
        <w:t xml:space="preserve"> one of the two samples on your spot plate from each test tube. </w:t>
      </w:r>
    </w:p>
    <w:p w:rsidR="00A75233" w:rsidRDefault="002A7DE5" w:rsidP="00A75233">
      <w:pPr>
        <w:pStyle w:val="ListParagraph"/>
        <w:numPr>
          <w:ilvl w:val="0"/>
          <w:numId w:val="2"/>
        </w:numPr>
      </w:pPr>
      <w:r>
        <w:t>Empty excess into waste beaker and Rinse with distilled water</w:t>
      </w:r>
    </w:p>
    <w:p w:rsidR="002A7DE5" w:rsidRDefault="002A7DE5" w:rsidP="00A75233">
      <w:pPr>
        <w:pStyle w:val="ListParagraph"/>
        <w:numPr>
          <w:ilvl w:val="0"/>
          <w:numId w:val="2"/>
        </w:numPr>
      </w:pPr>
      <w:r>
        <w:t xml:space="preserve">Now add one drop of .5 M </w:t>
      </w:r>
      <w:proofErr w:type="spellStart"/>
      <w:r>
        <w:t>NaI</w:t>
      </w:r>
      <w:proofErr w:type="spellEnd"/>
      <w:r>
        <w:t xml:space="preserve"> to the other sample fr</w:t>
      </w:r>
      <w:r w:rsidR="00380C86">
        <w:t>om each test tube.</w:t>
      </w:r>
    </w:p>
    <w:p w:rsidR="00380C86" w:rsidRDefault="00380C86" w:rsidP="00A75233">
      <w:pPr>
        <w:pStyle w:val="ListParagraph"/>
        <w:numPr>
          <w:ilvl w:val="0"/>
          <w:numId w:val="2"/>
        </w:numPr>
      </w:pPr>
      <w:r>
        <w:t>Record your results on the table.</w:t>
      </w:r>
    </w:p>
    <w:p w:rsidR="00380C86" w:rsidRDefault="00380C86" w:rsidP="00380C86">
      <w:r>
        <w:lastRenderedPageBreak/>
        <w:t>Data</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380C86" w:rsidTr="00380C86">
        <w:tc>
          <w:tcPr>
            <w:tcW w:w="1368" w:type="dxa"/>
          </w:tcPr>
          <w:p w:rsidR="00380C86" w:rsidRPr="00380C86" w:rsidRDefault="00380C86" w:rsidP="00380C86">
            <w:pPr>
              <w:jc w:val="center"/>
              <w:rPr>
                <w:b/>
              </w:rPr>
            </w:pPr>
            <w:r w:rsidRPr="00380C86">
              <w:rPr>
                <w:b/>
              </w:rPr>
              <w:t>Substance Added</w:t>
            </w:r>
          </w:p>
        </w:tc>
        <w:tc>
          <w:tcPr>
            <w:tcW w:w="1368" w:type="dxa"/>
          </w:tcPr>
          <w:p w:rsidR="00380C86" w:rsidRPr="00380C86" w:rsidRDefault="00380C86" w:rsidP="00380C86">
            <w:pPr>
              <w:jc w:val="center"/>
              <w:rPr>
                <w:b/>
              </w:rPr>
            </w:pPr>
            <w:r w:rsidRPr="00380C86">
              <w:rPr>
                <w:b/>
              </w:rPr>
              <w:t>Tube 1</w:t>
            </w:r>
          </w:p>
        </w:tc>
        <w:tc>
          <w:tcPr>
            <w:tcW w:w="1368" w:type="dxa"/>
          </w:tcPr>
          <w:p w:rsidR="00380C86" w:rsidRPr="00380C86" w:rsidRDefault="00380C86" w:rsidP="00380C86">
            <w:pPr>
              <w:jc w:val="center"/>
              <w:rPr>
                <w:b/>
              </w:rPr>
            </w:pPr>
            <w:r w:rsidRPr="00380C86">
              <w:rPr>
                <w:b/>
              </w:rPr>
              <w:t>Tube 2</w:t>
            </w:r>
          </w:p>
        </w:tc>
        <w:tc>
          <w:tcPr>
            <w:tcW w:w="1368" w:type="dxa"/>
          </w:tcPr>
          <w:p w:rsidR="00380C86" w:rsidRPr="00380C86" w:rsidRDefault="00380C86" w:rsidP="00380C86">
            <w:pPr>
              <w:jc w:val="center"/>
              <w:rPr>
                <w:b/>
              </w:rPr>
            </w:pPr>
            <w:r w:rsidRPr="00380C86">
              <w:rPr>
                <w:b/>
              </w:rPr>
              <w:t>Tube 3</w:t>
            </w:r>
          </w:p>
        </w:tc>
        <w:tc>
          <w:tcPr>
            <w:tcW w:w="1368" w:type="dxa"/>
          </w:tcPr>
          <w:p w:rsidR="00380C86" w:rsidRPr="00380C86" w:rsidRDefault="00380C86" w:rsidP="00380C86">
            <w:pPr>
              <w:jc w:val="center"/>
              <w:rPr>
                <w:b/>
              </w:rPr>
            </w:pPr>
            <w:r w:rsidRPr="00380C86">
              <w:rPr>
                <w:b/>
              </w:rPr>
              <w:t>Tube 4</w:t>
            </w:r>
          </w:p>
        </w:tc>
        <w:tc>
          <w:tcPr>
            <w:tcW w:w="1368" w:type="dxa"/>
          </w:tcPr>
          <w:p w:rsidR="00380C86" w:rsidRPr="00380C86" w:rsidRDefault="00380C86" w:rsidP="00380C86">
            <w:pPr>
              <w:jc w:val="center"/>
              <w:rPr>
                <w:b/>
              </w:rPr>
            </w:pPr>
            <w:r w:rsidRPr="00380C86">
              <w:rPr>
                <w:b/>
              </w:rPr>
              <w:t>Tube 5</w:t>
            </w:r>
          </w:p>
        </w:tc>
        <w:tc>
          <w:tcPr>
            <w:tcW w:w="1368" w:type="dxa"/>
          </w:tcPr>
          <w:p w:rsidR="00380C86" w:rsidRPr="00380C86" w:rsidRDefault="00380C86" w:rsidP="00380C86">
            <w:pPr>
              <w:jc w:val="center"/>
              <w:rPr>
                <w:b/>
              </w:rPr>
            </w:pPr>
            <w:r w:rsidRPr="00380C86">
              <w:rPr>
                <w:b/>
              </w:rPr>
              <w:t>Tube 6</w:t>
            </w:r>
          </w:p>
        </w:tc>
      </w:tr>
      <w:tr w:rsidR="00380C86" w:rsidTr="00380C86">
        <w:tc>
          <w:tcPr>
            <w:tcW w:w="1368" w:type="dxa"/>
          </w:tcPr>
          <w:p w:rsidR="00380C86" w:rsidRPr="00380C86" w:rsidRDefault="00380C86" w:rsidP="00380C86">
            <w:pPr>
              <w:jc w:val="center"/>
              <w:rPr>
                <w:b/>
              </w:rPr>
            </w:pPr>
            <w:proofErr w:type="spellStart"/>
            <w:r w:rsidRPr="00380C86">
              <w:rPr>
                <w:b/>
              </w:rPr>
              <w:t>Pb</w:t>
            </w:r>
            <w:proofErr w:type="spellEnd"/>
            <w:r w:rsidRPr="00380C86">
              <w:rPr>
                <w:b/>
              </w:rPr>
              <w:t>(NO</w:t>
            </w:r>
            <w:r w:rsidRPr="00380C86">
              <w:rPr>
                <w:b/>
                <w:vertAlign w:val="subscript"/>
              </w:rPr>
              <w:t>3</w:t>
            </w:r>
            <w:r w:rsidRPr="00380C86">
              <w:rPr>
                <w:b/>
              </w:rPr>
              <w:t>)</w:t>
            </w:r>
            <w:r w:rsidRPr="00380C86">
              <w:rPr>
                <w:b/>
                <w:vertAlign w:val="subscript"/>
              </w:rPr>
              <w:t>2</w:t>
            </w:r>
          </w:p>
        </w:tc>
        <w:tc>
          <w:tcPr>
            <w:tcW w:w="1368" w:type="dxa"/>
          </w:tcPr>
          <w:p w:rsidR="00380C86" w:rsidRDefault="00380C86" w:rsidP="00380C86">
            <w:pPr>
              <w:jc w:val="center"/>
              <w:rPr>
                <w:b/>
              </w:rPr>
            </w:pPr>
          </w:p>
          <w:p w:rsidR="00380C86" w:rsidRDefault="00380C86" w:rsidP="00380C86">
            <w:pPr>
              <w:jc w:val="center"/>
              <w:rPr>
                <w:b/>
              </w:rPr>
            </w:pPr>
          </w:p>
          <w:p w:rsidR="00380C86" w:rsidRPr="00380C86" w:rsidRDefault="00380C86" w:rsidP="00380C86">
            <w:pPr>
              <w:jc w:val="center"/>
              <w:rPr>
                <w:b/>
              </w:rPr>
            </w:pPr>
          </w:p>
        </w:tc>
        <w:tc>
          <w:tcPr>
            <w:tcW w:w="1368" w:type="dxa"/>
          </w:tcPr>
          <w:p w:rsidR="00380C86" w:rsidRPr="00380C86" w:rsidRDefault="00380C86" w:rsidP="00380C86">
            <w:pPr>
              <w:jc w:val="center"/>
              <w:rPr>
                <w:b/>
              </w:rPr>
            </w:pPr>
          </w:p>
        </w:tc>
        <w:tc>
          <w:tcPr>
            <w:tcW w:w="1368" w:type="dxa"/>
          </w:tcPr>
          <w:p w:rsidR="00380C86" w:rsidRPr="00380C86" w:rsidRDefault="00380C86" w:rsidP="00380C86">
            <w:pPr>
              <w:jc w:val="center"/>
              <w:rPr>
                <w:b/>
              </w:rPr>
            </w:pPr>
          </w:p>
        </w:tc>
        <w:tc>
          <w:tcPr>
            <w:tcW w:w="1368" w:type="dxa"/>
          </w:tcPr>
          <w:p w:rsidR="00380C86" w:rsidRPr="00380C86" w:rsidRDefault="00380C86" w:rsidP="00380C86">
            <w:pPr>
              <w:jc w:val="center"/>
              <w:rPr>
                <w:b/>
              </w:rPr>
            </w:pPr>
          </w:p>
        </w:tc>
        <w:tc>
          <w:tcPr>
            <w:tcW w:w="1368" w:type="dxa"/>
          </w:tcPr>
          <w:p w:rsidR="00380C86" w:rsidRPr="00380C86" w:rsidRDefault="00380C86" w:rsidP="00380C86">
            <w:pPr>
              <w:jc w:val="center"/>
              <w:rPr>
                <w:b/>
              </w:rPr>
            </w:pPr>
          </w:p>
        </w:tc>
        <w:tc>
          <w:tcPr>
            <w:tcW w:w="1368" w:type="dxa"/>
          </w:tcPr>
          <w:p w:rsidR="00380C86" w:rsidRPr="00380C86" w:rsidRDefault="00380C86" w:rsidP="00380C86">
            <w:pPr>
              <w:jc w:val="center"/>
              <w:rPr>
                <w:b/>
              </w:rPr>
            </w:pPr>
          </w:p>
        </w:tc>
      </w:tr>
      <w:tr w:rsidR="00380C86" w:rsidTr="00380C86">
        <w:tc>
          <w:tcPr>
            <w:tcW w:w="1368" w:type="dxa"/>
          </w:tcPr>
          <w:p w:rsidR="00380C86" w:rsidRPr="00380C86" w:rsidRDefault="00380C86" w:rsidP="00380C86">
            <w:pPr>
              <w:jc w:val="center"/>
              <w:rPr>
                <w:b/>
              </w:rPr>
            </w:pPr>
            <w:proofErr w:type="spellStart"/>
            <w:r w:rsidRPr="00380C86">
              <w:rPr>
                <w:b/>
              </w:rPr>
              <w:t>NaI</w:t>
            </w:r>
            <w:proofErr w:type="spellEnd"/>
          </w:p>
        </w:tc>
        <w:tc>
          <w:tcPr>
            <w:tcW w:w="1368" w:type="dxa"/>
          </w:tcPr>
          <w:p w:rsidR="00380C86" w:rsidRDefault="00380C86" w:rsidP="00380C86">
            <w:pPr>
              <w:jc w:val="center"/>
              <w:rPr>
                <w:b/>
              </w:rPr>
            </w:pPr>
          </w:p>
          <w:p w:rsidR="00380C86" w:rsidRDefault="00380C86" w:rsidP="00380C86">
            <w:pPr>
              <w:jc w:val="center"/>
              <w:rPr>
                <w:b/>
              </w:rPr>
            </w:pPr>
          </w:p>
          <w:p w:rsidR="00380C86" w:rsidRPr="00380C86" w:rsidRDefault="00380C86" w:rsidP="00380C86">
            <w:pPr>
              <w:jc w:val="center"/>
              <w:rPr>
                <w:b/>
              </w:rPr>
            </w:pPr>
          </w:p>
        </w:tc>
        <w:tc>
          <w:tcPr>
            <w:tcW w:w="1368" w:type="dxa"/>
          </w:tcPr>
          <w:p w:rsidR="00380C86" w:rsidRPr="00380C86" w:rsidRDefault="00380C86" w:rsidP="00380C86">
            <w:pPr>
              <w:jc w:val="center"/>
              <w:rPr>
                <w:b/>
              </w:rPr>
            </w:pPr>
          </w:p>
        </w:tc>
        <w:tc>
          <w:tcPr>
            <w:tcW w:w="1368" w:type="dxa"/>
          </w:tcPr>
          <w:p w:rsidR="00380C86" w:rsidRPr="00380C86" w:rsidRDefault="00380C86" w:rsidP="00380C86">
            <w:pPr>
              <w:jc w:val="center"/>
              <w:rPr>
                <w:b/>
              </w:rPr>
            </w:pPr>
          </w:p>
        </w:tc>
        <w:tc>
          <w:tcPr>
            <w:tcW w:w="1368" w:type="dxa"/>
          </w:tcPr>
          <w:p w:rsidR="00380C86" w:rsidRPr="00380C86" w:rsidRDefault="00380C86" w:rsidP="00380C86">
            <w:pPr>
              <w:jc w:val="center"/>
              <w:rPr>
                <w:b/>
              </w:rPr>
            </w:pPr>
          </w:p>
        </w:tc>
        <w:tc>
          <w:tcPr>
            <w:tcW w:w="1368" w:type="dxa"/>
          </w:tcPr>
          <w:p w:rsidR="00380C86" w:rsidRPr="00380C86" w:rsidRDefault="00380C86" w:rsidP="00380C86">
            <w:pPr>
              <w:jc w:val="center"/>
              <w:rPr>
                <w:b/>
              </w:rPr>
            </w:pPr>
          </w:p>
        </w:tc>
        <w:tc>
          <w:tcPr>
            <w:tcW w:w="1368" w:type="dxa"/>
          </w:tcPr>
          <w:p w:rsidR="00380C86" w:rsidRPr="00380C86" w:rsidRDefault="00380C86" w:rsidP="00380C86">
            <w:pPr>
              <w:jc w:val="center"/>
              <w:rPr>
                <w:b/>
              </w:rPr>
            </w:pPr>
          </w:p>
        </w:tc>
      </w:tr>
      <w:tr w:rsidR="00380C86" w:rsidTr="00380C86">
        <w:tc>
          <w:tcPr>
            <w:tcW w:w="1368" w:type="dxa"/>
          </w:tcPr>
          <w:p w:rsidR="00380C86" w:rsidRPr="00380C86" w:rsidRDefault="00380C86" w:rsidP="00380C86">
            <w:pPr>
              <w:jc w:val="center"/>
              <w:rPr>
                <w:b/>
              </w:rPr>
            </w:pPr>
            <w:r w:rsidRPr="00380C86">
              <w:rPr>
                <w:b/>
              </w:rPr>
              <w:t>Reagent present in excess</w:t>
            </w:r>
          </w:p>
        </w:tc>
        <w:tc>
          <w:tcPr>
            <w:tcW w:w="1368" w:type="dxa"/>
          </w:tcPr>
          <w:p w:rsidR="00380C86" w:rsidRPr="00380C86" w:rsidRDefault="00380C86" w:rsidP="00380C86">
            <w:pPr>
              <w:jc w:val="center"/>
              <w:rPr>
                <w:b/>
              </w:rPr>
            </w:pPr>
          </w:p>
        </w:tc>
        <w:tc>
          <w:tcPr>
            <w:tcW w:w="1368" w:type="dxa"/>
          </w:tcPr>
          <w:p w:rsidR="00380C86" w:rsidRPr="00380C86" w:rsidRDefault="00380C86" w:rsidP="00380C86">
            <w:pPr>
              <w:jc w:val="center"/>
              <w:rPr>
                <w:b/>
              </w:rPr>
            </w:pPr>
          </w:p>
        </w:tc>
        <w:tc>
          <w:tcPr>
            <w:tcW w:w="1368" w:type="dxa"/>
          </w:tcPr>
          <w:p w:rsidR="00380C86" w:rsidRPr="00380C86" w:rsidRDefault="00380C86" w:rsidP="00380C86">
            <w:pPr>
              <w:jc w:val="center"/>
              <w:rPr>
                <w:b/>
              </w:rPr>
            </w:pPr>
          </w:p>
        </w:tc>
        <w:tc>
          <w:tcPr>
            <w:tcW w:w="1368" w:type="dxa"/>
          </w:tcPr>
          <w:p w:rsidR="00380C86" w:rsidRPr="00380C86" w:rsidRDefault="00380C86" w:rsidP="00380C86">
            <w:pPr>
              <w:jc w:val="center"/>
              <w:rPr>
                <w:b/>
              </w:rPr>
            </w:pPr>
          </w:p>
        </w:tc>
        <w:tc>
          <w:tcPr>
            <w:tcW w:w="1368" w:type="dxa"/>
          </w:tcPr>
          <w:p w:rsidR="00380C86" w:rsidRPr="00380C86" w:rsidRDefault="00380C86" w:rsidP="00380C86">
            <w:pPr>
              <w:jc w:val="center"/>
              <w:rPr>
                <w:b/>
              </w:rPr>
            </w:pPr>
          </w:p>
        </w:tc>
        <w:tc>
          <w:tcPr>
            <w:tcW w:w="1368" w:type="dxa"/>
          </w:tcPr>
          <w:p w:rsidR="00380C86" w:rsidRPr="00380C86" w:rsidRDefault="00380C86" w:rsidP="00380C86">
            <w:pPr>
              <w:jc w:val="center"/>
              <w:rPr>
                <w:b/>
              </w:rPr>
            </w:pPr>
          </w:p>
        </w:tc>
      </w:tr>
    </w:tbl>
    <w:p w:rsidR="00380C86" w:rsidRDefault="00380C86" w:rsidP="00380C86"/>
    <w:p w:rsidR="001C0962" w:rsidRDefault="001C0962" w:rsidP="00380C86">
      <w:r>
        <w:t>Conclusion:</w:t>
      </w:r>
    </w:p>
    <w:p w:rsidR="001C0962" w:rsidRDefault="00173642" w:rsidP="00380C86">
      <w:r>
        <w:t xml:space="preserve">What kind of information can you conclude from your data and explain how you know this. </w:t>
      </w:r>
    </w:p>
    <w:p w:rsidR="00173642" w:rsidRDefault="00173642" w:rsidP="00380C86">
      <w:r>
        <w:t>Is this what you would have expected to happen? Explain?</w:t>
      </w:r>
    </w:p>
    <w:p w:rsidR="001C0962" w:rsidRDefault="001C0962" w:rsidP="001C0962">
      <w:pPr>
        <w:pStyle w:val="ListParagraph"/>
        <w:numPr>
          <w:ilvl w:val="0"/>
          <w:numId w:val="4"/>
        </w:numPr>
      </w:pPr>
      <w:r>
        <w:t xml:space="preserve">Theoretically should the supernatant of tube number 3 react with </w:t>
      </w:r>
      <w:proofErr w:type="spellStart"/>
      <w:r>
        <w:t>NaI</w:t>
      </w:r>
      <w:proofErr w:type="spellEnd"/>
      <w:r>
        <w:t xml:space="preserve"> or </w:t>
      </w:r>
      <w:proofErr w:type="spellStart"/>
      <w:proofErr w:type="gramStart"/>
      <w:r>
        <w:t>Pb</w:t>
      </w:r>
      <w:proofErr w:type="spellEnd"/>
      <w:r>
        <w:t>(</w:t>
      </w:r>
      <w:proofErr w:type="gramEnd"/>
      <w:r>
        <w:t>NO</w:t>
      </w:r>
      <w:r>
        <w:rPr>
          <w:vertAlign w:val="subscript"/>
        </w:rPr>
        <w:t>3</w:t>
      </w:r>
      <w:r>
        <w:t>)</w:t>
      </w:r>
      <w:r>
        <w:rPr>
          <w:vertAlign w:val="subscript"/>
        </w:rPr>
        <w:t>2</w:t>
      </w:r>
      <w:r>
        <w:t>? Explain why you think it may have?</w:t>
      </w:r>
    </w:p>
    <w:p w:rsidR="001C0962" w:rsidRDefault="001C0962" w:rsidP="001C0962"/>
    <w:p w:rsidR="001C0962" w:rsidRPr="00C44D6B" w:rsidRDefault="001C0962" w:rsidP="001C0962">
      <w:pPr>
        <w:pStyle w:val="ListParagraph"/>
        <w:numPr>
          <w:ilvl w:val="0"/>
          <w:numId w:val="4"/>
        </w:numPr>
      </w:pPr>
      <w:r>
        <w:t>Write the balanced chemical formula for the reaction that observed in this experiment</w:t>
      </w:r>
    </w:p>
    <w:sectPr w:rsidR="001C0962" w:rsidRPr="00C44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42B4A"/>
    <w:multiLevelType w:val="hybridMultilevel"/>
    <w:tmpl w:val="03CAAFEC"/>
    <w:lvl w:ilvl="0" w:tplc="2B584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9F7DBB"/>
    <w:multiLevelType w:val="hybridMultilevel"/>
    <w:tmpl w:val="F1AE4D8E"/>
    <w:lvl w:ilvl="0" w:tplc="D02A6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05511A"/>
    <w:multiLevelType w:val="hybridMultilevel"/>
    <w:tmpl w:val="D6C4CEAE"/>
    <w:lvl w:ilvl="0" w:tplc="CF1E606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AB2FF8"/>
    <w:multiLevelType w:val="hybridMultilevel"/>
    <w:tmpl w:val="0A42D9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D6B"/>
    <w:rsid w:val="00173642"/>
    <w:rsid w:val="001C0962"/>
    <w:rsid w:val="00237D92"/>
    <w:rsid w:val="002A7DE5"/>
    <w:rsid w:val="00380C86"/>
    <w:rsid w:val="00383557"/>
    <w:rsid w:val="00786ABF"/>
    <w:rsid w:val="00A75233"/>
    <w:rsid w:val="00B11C6B"/>
    <w:rsid w:val="00B65960"/>
    <w:rsid w:val="00C44D6B"/>
    <w:rsid w:val="00CD0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4D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4D6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44D6B"/>
    <w:pPr>
      <w:ind w:left="720"/>
      <w:contextualSpacing/>
    </w:pPr>
  </w:style>
  <w:style w:type="table" w:styleId="TableGrid">
    <w:name w:val="Table Grid"/>
    <w:basedOn w:val="TableNormal"/>
    <w:uiPriority w:val="59"/>
    <w:rsid w:val="00C44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11C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4D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4D6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44D6B"/>
    <w:pPr>
      <w:ind w:left="720"/>
      <w:contextualSpacing/>
    </w:pPr>
  </w:style>
  <w:style w:type="table" w:styleId="TableGrid">
    <w:name w:val="Table Grid"/>
    <w:basedOn w:val="TableNormal"/>
    <w:uiPriority w:val="59"/>
    <w:rsid w:val="00C44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11C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1184</TotalTime>
  <Pages>3</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5</cp:revision>
  <dcterms:created xsi:type="dcterms:W3CDTF">2012-04-13T15:38:00Z</dcterms:created>
  <dcterms:modified xsi:type="dcterms:W3CDTF">2012-04-19T22:02:00Z</dcterms:modified>
</cp:coreProperties>
</file>